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656B7" w14:textId="60E23D96" w:rsidR="00B72737" w:rsidRPr="008C75D2" w:rsidRDefault="00B72737" w:rsidP="00B72737">
      <w:pPr>
        <w:tabs>
          <w:tab w:val="left" w:pos="1701"/>
        </w:tabs>
        <w:spacing w:line="276" w:lineRule="auto"/>
        <w:rPr>
          <w:rFonts w:ascii="Segoe UI" w:hAnsi="Segoe UI" w:cs="Segoe UI"/>
          <w:sz w:val="24"/>
          <w:szCs w:val="40"/>
        </w:rPr>
      </w:pPr>
      <w:r w:rsidRPr="008C75D2">
        <w:rPr>
          <w:rFonts w:ascii="Segoe UI" w:hAnsi="Segoe UI" w:cs="Segoe UI"/>
          <w:b/>
          <w:noProof/>
          <w:sz w:val="24"/>
          <w:szCs w:val="24"/>
          <w:lang w:val="de-CH" w:bidi="ta-LK"/>
        </w:rPr>
        <w:drawing>
          <wp:anchor distT="0" distB="0" distL="114300" distR="114300" simplePos="0" relativeHeight="251658240" behindDoc="0" locked="0" layoutInCell="1" allowOverlap="1" wp14:anchorId="02CD7636" wp14:editId="46628BF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19812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S-Logo-DE-FR-IT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674" w:rsidRPr="008C75D2">
        <w:rPr>
          <w:rFonts w:ascii="Segoe UI" w:hAnsi="Segoe UI" w:cs="Segoe UI"/>
          <w:sz w:val="24"/>
          <w:szCs w:val="40"/>
        </w:rPr>
        <w:t>Comunicato stampa,</w:t>
      </w:r>
      <w:r w:rsidRPr="008C75D2">
        <w:rPr>
          <w:rFonts w:ascii="Segoe UI" w:hAnsi="Segoe UI" w:cs="Segoe UI"/>
          <w:sz w:val="24"/>
          <w:szCs w:val="40"/>
        </w:rPr>
        <w:t xml:space="preserve"> </w:t>
      </w:r>
      <w:r w:rsidR="00CD0222">
        <w:rPr>
          <w:rFonts w:ascii="Segoe UI" w:hAnsi="Segoe UI" w:cs="Segoe UI"/>
          <w:sz w:val="24"/>
          <w:szCs w:val="40"/>
        </w:rPr>
        <w:t>04</w:t>
      </w:r>
      <w:r w:rsidRPr="008C75D2">
        <w:rPr>
          <w:rFonts w:ascii="Segoe UI" w:hAnsi="Segoe UI" w:cs="Segoe UI"/>
          <w:sz w:val="24"/>
          <w:szCs w:val="40"/>
        </w:rPr>
        <w:t xml:space="preserve"> </w:t>
      </w:r>
      <w:r w:rsidR="00A90674" w:rsidRPr="008C75D2">
        <w:rPr>
          <w:rFonts w:ascii="Segoe UI" w:hAnsi="Segoe UI" w:cs="Segoe UI"/>
          <w:sz w:val="24"/>
          <w:szCs w:val="40"/>
        </w:rPr>
        <w:t>settembre</w:t>
      </w:r>
      <w:r w:rsidRPr="008C75D2">
        <w:rPr>
          <w:rFonts w:ascii="Segoe UI" w:hAnsi="Segoe UI" w:cs="Segoe UI"/>
          <w:sz w:val="24"/>
          <w:szCs w:val="40"/>
        </w:rPr>
        <w:t xml:space="preserve"> 2017</w:t>
      </w:r>
    </w:p>
    <w:p w14:paraId="13978BAA" w14:textId="77777777" w:rsidR="00B72737" w:rsidRPr="008C75D2" w:rsidRDefault="00B72737" w:rsidP="00B72737">
      <w:pPr>
        <w:spacing w:line="276" w:lineRule="auto"/>
        <w:jc w:val="both"/>
        <w:rPr>
          <w:rFonts w:ascii="Segoe UI" w:hAnsi="Segoe UI" w:cs="Segoe UI"/>
          <w:sz w:val="24"/>
          <w:szCs w:val="40"/>
        </w:rPr>
      </w:pPr>
    </w:p>
    <w:p w14:paraId="378D8D93" w14:textId="65BADEDE" w:rsidR="00671533" w:rsidRPr="008C75D2" w:rsidRDefault="00A90674" w:rsidP="00B72737">
      <w:pPr>
        <w:spacing w:line="276" w:lineRule="auto"/>
        <w:jc w:val="both"/>
        <w:rPr>
          <w:rFonts w:ascii="Segoe UI" w:hAnsi="Segoe UI" w:cs="Segoe UI"/>
          <w:b/>
          <w:sz w:val="28"/>
          <w:szCs w:val="40"/>
        </w:rPr>
      </w:pPr>
      <w:r w:rsidRPr="008C75D2">
        <w:rPr>
          <w:rFonts w:ascii="Segoe UI" w:hAnsi="Segoe UI" w:cs="Segoe UI"/>
          <w:b/>
          <w:sz w:val="28"/>
          <w:szCs w:val="40"/>
        </w:rPr>
        <w:t>Settimana mondiale dell’allattamento</w:t>
      </w:r>
      <w:r w:rsidR="006249F8" w:rsidRPr="008C75D2">
        <w:rPr>
          <w:rFonts w:ascii="Segoe UI" w:hAnsi="Segoe UI" w:cs="Segoe UI"/>
          <w:b/>
          <w:sz w:val="28"/>
          <w:szCs w:val="40"/>
        </w:rPr>
        <w:t xml:space="preserve"> </w:t>
      </w:r>
      <w:r w:rsidR="00EA3B83" w:rsidRPr="008C75D2">
        <w:rPr>
          <w:rFonts w:ascii="Segoe UI" w:hAnsi="Segoe UI" w:cs="Segoe UI"/>
          <w:b/>
          <w:sz w:val="28"/>
          <w:szCs w:val="40"/>
        </w:rPr>
        <w:t xml:space="preserve">al seno </w:t>
      </w:r>
      <w:r w:rsidR="006249F8" w:rsidRPr="008C75D2">
        <w:rPr>
          <w:rFonts w:ascii="Segoe UI" w:hAnsi="Segoe UI" w:cs="Segoe UI"/>
          <w:b/>
          <w:sz w:val="28"/>
          <w:szCs w:val="40"/>
        </w:rPr>
        <w:t>201</w:t>
      </w:r>
      <w:r w:rsidR="002679E4" w:rsidRPr="008C75D2">
        <w:rPr>
          <w:rFonts w:ascii="Segoe UI" w:hAnsi="Segoe UI" w:cs="Segoe UI"/>
          <w:b/>
          <w:sz w:val="28"/>
          <w:szCs w:val="40"/>
        </w:rPr>
        <w:t>7</w:t>
      </w:r>
    </w:p>
    <w:p w14:paraId="4C7D1333" w14:textId="0DEB7A86" w:rsidR="00671533" w:rsidRPr="008C75D2" w:rsidRDefault="00A90674" w:rsidP="00B72737">
      <w:pPr>
        <w:spacing w:line="276" w:lineRule="auto"/>
        <w:jc w:val="both"/>
        <w:rPr>
          <w:rFonts w:ascii="Times New Roman" w:hAnsi="Times New Roman"/>
          <w:b/>
          <w:sz w:val="36"/>
          <w:szCs w:val="28"/>
        </w:rPr>
      </w:pPr>
      <w:r w:rsidRPr="008C75D2">
        <w:rPr>
          <w:rFonts w:ascii="Segoe UI" w:hAnsi="Segoe UI" w:cs="Segoe UI"/>
          <w:b/>
          <w:sz w:val="36"/>
          <w:szCs w:val="28"/>
        </w:rPr>
        <w:t>L’allattamento – un tema per tutti</w:t>
      </w:r>
    </w:p>
    <w:p w14:paraId="201399B5" w14:textId="7A862BA9" w:rsidR="00AF7518" w:rsidRPr="008C75D2" w:rsidRDefault="00A90674" w:rsidP="00B72737">
      <w:pPr>
        <w:spacing w:line="276" w:lineRule="auto"/>
        <w:jc w:val="both"/>
        <w:rPr>
          <w:rFonts w:ascii="Segoe UI" w:hAnsi="Segoe UI" w:cs="Segoe UI"/>
          <w:b/>
          <w:sz w:val="22"/>
        </w:rPr>
      </w:pPr>
      <w:r w:rsidRPr="008C75D2">
        <w:rPr>
          <w:rFonts w:ascii="Segoe UI" w:hAnsi="Segoe UI" w:cs="Segoe UI"/>
          <w:b/>
          <w:sz w:val="22"/>
        </w:rPr>
        <w:t>L’intera società è responsabile d</w:t>
      </w:r>
      <w:r w:rsidR="00680925" w:rsidRPr="008C75D2">
        <w:rPr>
          <w:rFonts w:ascii="Segoe UI" w:hAnsi="Segoe UI" w:cs="Segoe UI"/>
          <w:b/>
          <w:sz w:val="22"/>
        </w:rPr>
        <w:t>ella crescita sana</w:t>
      </w:r>
      <w:r w:rsidRPr="008C75D2">
        <w:rPr>
          <w:rFonts w:ascii="Segoe UI" w:hAnsi="Segoe UI" w:cs="Segoe UI"/>
          <w:b/>
          <w:sz w:val="22"/>
        </w:rPr>
        <w:t xml:space="preserve"> dei bambini</w:t>
      </w:r>
      <w:r w:rsidR="00C8295D" w:rsidRPr="008C75D2">
        <w:rPr>
          <w:rFonts w:ascii="Segoe UI" w:hAnsi="Segoe UI" w:cs="Segoe UI"/>
          <w:b/>
          <w:sz w:val="22"/>
        </w:rPr>
        <w:t xml:space="preserve">. </w:t>
      </w:r>
      <w:r w:rsidRPr="008C75D2">
        <w:rPr>
          <w:rFonts w:ascii="Segoe UI" w:hAnsi="Segoe UI" w:cs="Segoe UI"/>
          <w:b/>
          <w:sz w:val="22"/>
        </w:rPr>
        <w:t xml:space="preserve">La </w:t>
      </w:r>
      <w:r w:rsidR="00EA3B83" w:rsidRPr="008C75D2">
        <w:rPr>
          <w:rFonts w:ascii="Segoe UI" w:hAnsi="Segoe UI" w:cs="Segoe UI"/>
          <w:b/>
          <w:sz w:val="22"/>
        </w:rPr>
        <w:t>S</w:t>
      </w:r>
      <w:r w:rsidRPr="008C75D2">
        <w:rPr>
          <w:rFonts w:ascii="Segoe UI" w:hAnsi="Segoe UI" w:cs="Segoe UI"/>
          <w:b/>
          <w:sz w:val="22"/>
        </w:rPr>
        <w:t xml:space="preserve">ettimana mondiale dell’allattamento </w:t>
      </w:r>
      <w:r w:rsidR="00EA3B83" w:rsidRPr="008C75D2">
        <w:rPr>
          <w:rFonts w:ascii="Segoe UI" w:hAnsi="Segoe UI" w:cs="Segoe UI"/>
          <w:b/>
          <w:sz w:val="22"/>
        </w:rPr>
        <w:t xml:space="preserve">al seno </w:t>
      </w:r>
      <w:r w:rsidR="00E7752F" w:rsidRPr="008C75D2">
        <w:rPr>
          <w:rFonts w:ascii="Segoe UI" w:hAnsi="Segoe UI" w:cs="Segoe UI"/>
          <w:b/>
          <w:sz w:val="22"/>
        </w:rPr>
        <w:t>2017</w:t>
      </w:r>
      <w:r w:rsidR="00EA3B83" w:rsidRPr="008C75D2">
        <w:rPr>
          <w:rFonts w:ascii="Segoe UI" w:hAnsi="Segoe UI" w:cs="Segoe UI"/>
          <w:b/>
          <w:sz w:val="22"/>
        </w:rPr>
        <w:t xml:space="preserve"> si svolge dal 16 al 23 settembre ed è dedicata proprio a tale principio. All’insegna del motto «</w:t>
      </w:r>
      <w:r w:rsidRPr="008C75D2">
        <w:rPr>
          <w:rFonts w:ascii="Segoe UI" w:hAnsi="Segoe UI" w:cs="Segoe UI"/>
          <w:b/>
          <w:sz w:val="22"/>
        </w:rPr>
        <w:t>L’a</w:t>
      </w:r>
      <w:r w:rsidR="00EA3B83" w:rsidRPr="008C75D2">
        <w:rPr>
          <w:rFonts w:ascii="Segoe UI" w:hAnsi="Segoe UI" w:cs="Segoe UI"/>
          <w:b/>
          <w:sz w:val="22"/>
        </w:rPr>
        <w:t>llattamento – un tema per tutti», gli organizzatori fanno appello alle organizzazioni e a o</w:t>
      </w:r>
      <w:r w:rsidR="00E7752F" w:rsidRPr="008C75D2">
        <w:rPr>
          <w:rFonts w:ascii="Segoe UI" w:hAnsi="Segoe UI" w:cs="Segoe UI"/>
          <w:b/>
          <w:sz w:val="22"/>
        </w:rPr>
        <w:t>gni cittadino in Svizzera</w:t>
      </w:r>
      <w:r w:rsidR="00EA3B83" w:rsidRPr="008C75D2">
        <w:rPr>
          <w:rFonts w:ascii="Segoe UI" w:hAnsi="Segoe UI" w:cs="Segoe UI"/>
          <w:b/>
          <w:sz w:val="22"/>
        </w:rPr>
        <w:t xml:space="preserve"> affinché contribuiscano a un ambiente favorevole all’allattamento al seno</w:t>
      </w:r>
      <w:r w:rsidR="00001957" w:rsidRPr="008C75D2">
        <w:rPr>
          <w:rFonts w:ascii="Segoe UI" w:hAnsi="Segoe UI" w:cs="Segoe UI"/>
          <w:b/>
          <w:sz w:val="22"/>
        </w:rPr>
        <w:t xml:space="preserve">. </w:t>
      </w:r>
    </w:p>
    <w:p w14:paraId="343C82CF" w14:textId="77777777" w:rsidR="00AF7518" w:rsidRPr="008C75D2" w:rsidRDefault="00AF7518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1BE7209D" w14:textId="7C67C11F" w:rsidR="009A5097" w:rsidRPr="008C75D2" w:rsidRDefault="00680925" w:rsidP="00B72737">
      <w:pPr>
        <w:spacing w:line="276" w:lineRule="auto"/>
        <w:jc w:val="both"/>
        <w:rPr>
          <w:rFonts w:ascii="Segoe UI" w:hAnsi="Segoe UI" w:cs="Segoe UI"/>
          <w:sz w:val="22"/>
        </w:rPr>
      </w:pPr>
      <w:r w:rsidRPr="008C75D2">
        <w:rPr>
          <w:rFonts w:ascii="Segoe UI" w:hAnsi="Segoe UI" w:cs="Segoe UI"/>
          <w:sz w:val="22"/>
        </w:rPr>
        <w:t>Ispirandosi al</w:t>
      </w:r>
      <w:r w:rsidR="00EA3B83" w:rsidRPr="008C75D2">
        <w:rPr>
          <w:rFonts w:ascii="Segoe UI" w:hAnsi="Segoe UI" w:cs="Segoe UI"/>
          <w:sz w:val="22"/>
        </w:rPr>
        <w:t xml:space="preserve"> titolo «It takes a village to raise a child» («Ci vuole un intero villaggio per far crescere un bambino.»), la Settimana mondiale dell’allattamento al seno 2017 </w:t>
      </w:r>
      <w:r w:rsidRPr="008C75D2">
        <w:rPr>
          <w:rFonts w:ascii="Segoe UI" w:hAnsi="Segoe UI" w:cs="Segoe UI"/>
          <w:sz w:val="22"/>
        </w:rPr>
        <w:t>intende ricordare che non solo i genitori, bensì l’intera società è co-responsabile del benessere dei bambini</w:t>
      </w:r>
      <w:r w:rsidR="009A5097" w:rsidRPr="008C75D2">
        <w:rPr>
          <w:rFonts w:ascii="Segoe UI" w:hAnsi="Segoe UI" w:cs="Segoe UI"/>
          <w:sz w:val="22"/>
        </w:rPr>
        <w:t xml:space="preserve">. </w:t>
      </w:r>
      <w:r w:rsidRPr="008C75D2">
        <w:rPr>
          <w:rFonts w:ascii="Segoe UI" w:hAnsi="Segoe UI" w:cs="Segoe UI"/>
          <w:sz w:val="22"/>
        </w:rPr>
        <w:t xml:space="preserve">Con il motto «L’allattamento – un tema per tutti», gli organizzatori fanno appello alle </w:t>
      </w:r>
      <w:r w:rsidR="002230A3" w:rsidRPr="008C75D2">
        <w:rPr>
          <w:rFonts w:ascii="Segoe UI" w:hAnsi="Segoe UI" w:cs="Segoe UI"/>
          <w:sz w:val="22"/>
        </w:rPr>
        <w:t>organizzazioni</w:t>
      </w:r>
      <w:r w:rsidRPr="008C75D2">
        <w:rPr>
          <w:rFonts w:ascii="Segoe UI" w:hAnsi="Segoe UI" w:cs="Segoe UI"/>
          <w:sz w:val="22"/>
        </w:rPr>
        <w:t xml:space="preserve">, </w:t>
      </w:r>
      <w:r w:rsidR="00AD3DD0" w:rsidRPr="008C75D2">
        <w:rPr>
          <w:rFonts w:ascii="Segoe UI" w:hAnsi="Segoe UI" w:cs="Segoe UI"/>
          <w:sz w:val="22"/>
        </w:rPr>
        <w:t>istituzioni</w:t>
      </w:r>
      <w:r w:rsidRPr="008C75D2">
        <w:rPr>
          <w:rFonts w:ascii="Segoe UI" w:hAnsi="Segoe UI" w:cs="Segoe UI"/>
          <w:sz w:val="22"/>
        </w:rPr>
        <w:t xml:space="preserve"> e autorità </w:t>
      </w:r>
      <w:r w:rsidR="00E7752F" w:rsidRPr="008C75D2">
        <w:rPr>
          <w:rFonts w:ascii="Segoe UI" w:hAnsi="Segoe UI" w:cs="Segoe UI"/>
          <w:sz w:val="22"/>
        </w:rPr>
        <w:t>svizzere nonché a ognuno di noi</w:t>
      </w:r>
      <w:r w:rsidRPr="008C75D2">
        <w:rPr>
          <w:rFonts w:ascii="Segoe UI" w:hAnsi="Segoe UI" w:cs="Segoe UI"/>
          <w:sz w:val="22"/>
        </w:rPr>
        <w:t xml:space="preserve"> ad assumer</w:t>
      </w:r>
      <w:r w:rsidR="00192FBC" w:rsidRPr="008C75D2">
        <w:rPr>
          <w:rFonts w:ascii="Segoe UI" w:hAnsi="Segoe UI" w:cs="Segoe UI"/>
          <w:sz w:val="22"/>
        </w:rPr>
        <w:t>e</w:t>
      </w:r>
      <w:r w:rsidRPr="008C75D2">
        <w:rPr>
          <w:rFonts w:ascii="Segoe UI" w:hAnsi="Segoe UI" w:cs="Segoe UI"/>
          <w:sz w:val="22"/>
        </w:rPr>
        <w:t xml:space="preserve"> il proprio ruolo specifico nella creazione di un ambiente </w:t>
      </w:r>
      <w:r w:rsidR="00C15494" w:rsidRPr="008C75D2">
        <w:rPr>
          <w:rFonts w:ascii="Segoe UI" w:hAnsi="Segoe UI" w:cs="Segoe UI"/>
          <w:sz w:val="22"/>
        </w:rPr>
        <w:t xml:space="preserve">il più possibile </w:t>
      </w:r>
      <w:r w:rsidRPr="008C75D2">
        <w:rPr>
          <w:rFonts w:ascii="Segoe UI" w:hAnsi="Segoe UI" w:cs="Segoe UI"/>
          <w:sz w:val="22"/>
        </w:rPr>
        <w:t>favorevole all’allattamento</w:t>
      </w:r>
      <w:r w:rsidR="004D0A53" w:rsidRPr="008C75D2">
        <w:rPr>
          <w:rFonts w:ascii="Segoe UI" w:hAnsi="Segoe UI" w:cs="Segoe UI"/>
          <w:sz w:val="22"/>
        </w:rPr>
        <w:t xml:space="preserve">.  </w:t>
      </w:r>
    </w:p>
    <w:p w14:paraId="178037F8" w14:textId="77777777" w:rsidR="00C713AC" w:rsidRPr="008C75D2" w:rsidRDefault="00C713AC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243AC8E6" w14:textId="7AF17D03" w:rsidR="008E34A6" w:rsidRPr="008C75D2" w:rsidRDefault="002230A3" w:rsidP="009A5097">
      <w:pPr>
        <w:spacing w:line="276" w:lineRule="auto"/>
        <w:jc w:val="both"/>
        <w:rPr>
          <w:rFonts w:ascii="Segoe UI" w:hAnsi="Segoe UI" w:cs="Segoe UI"/>
          <w:sz w:val="22"/>
        </w:rPr>
      </w:pPr>
      <w:r w:rsidRPr="008C75D2">
        <w:rPr>
          <w:rFonts w:ascii="Segoe UI" w:hAnsi="Segoe UI" w:cs="Segoe UI"/>
          <w:sz w:val="22"/>
        </w:rPr>
        <w:t xml:space="preserve">L’allattamento è un fattore importante per la crescita e lo sviluppo del bambino. In Svizzera molte donne desiderano allattare il proprio bambino e spesso iniziano </w:t>
      </w:r>
      <w:r w:rsidR="00E7752F" w:rsidRPr="008C75D2">
        <w:rPr>
          <w:rFonts w:ascii="Segoe UI" w:hAnsi="Segoe UI" w:cs="Segoe UI"/>
          <w:sz w:val="22"/>
        </w:rPr>
        <w:t>a farlo</w:t>
      </w:r>
      <w:r w:rsidRPr="008C75D2">
        <w:rPr>
          <w:rFonts w:ascii="Segoe UI" w:hAnsi="Segoe UI" w:cs="Segoe UI"/>
          <w:sz w:val="22"/>
        </w:rPr>
        <w:t xml:space="preserve"> ancora prima di </w:t>
      </w:r>
      <w:r w:rsidR="00E7752F" w:rsidRPr="008C75D2">
        <w:rPr>
          <w:rFonts w:ascii="Segoe UI" w:hAnsi="Segoe UI" w:cs="Segoe UI"/>
          <w:sz w:val="22"/>
        </w:rPr>
        <w:t>essere raccomandato</w:t>
      </w:r>
      <w:r w:rsidRPr="008C75D2">
        <w:rPr>
          <w:rFonts w:ascii="Segoe UI" w:hAnsi="Segoe UI" w:cs="Segoe UI"/>
          <w:sz w:val="22"/>
        </w:rPr>
        <w:t xml:space="preserve"> dagli esperti internazionali e nazionali</w:t>
      </w:r>
      <w:r w:rsidR="005A6ED0" w:rsidRPr="008C75D2">
        <w:rPr>
          <w:rFonts w:ascii="Segoe UI" w:hAnsi="Segoe UI" w:cs="Segoe UI"/>
          <w:sz w:val="22"/>
        </w:rPr>
        <w:t>.</w:t>
      </w:r>
      <w:r w:rsidRPr="008C75D2">
        <w:rPr>
          <w:rFonts w:ascii="Segoe UI" w:hAnsi="Segoe UI" w:cs="Segoe UI"/>
          <w:sz w:val="22"/>
        </w:rPr>
        <w:t xml:space="preserve"> Un ambiente a sostegno dell’a</w:t>
      </w:r>
      <w:r w:rsidR="00C15494" w:rsidRPr="008C75D2">
        <w:rPr>
          <w:rFonts w:ascii="Segoe UI" w:hAnsi="Segoe UI" w:cs="Segoe UI"/>
          <w:sz w:val="22"/>
        </w:rPr>
        <w:t>llattamento nella vita privata, lavorativa e pubblica</w:t>
      </w:r>
      <w:r w:rsidRPr="008C75D2">
        <w:rPr>
          <w:rFonts w:ascii="Segoe UI" w:hAnsi="Segoe UI" w:cs="Segoe UI"/>
          <w:sz w:val="22"/>
        </w:rPr>
        <w:t xml:space="preserve"> può contribuire notevolmente al benessere della madre che allatta e pertanto incentivarla a prolungare l’allattamento</w:t>
      </w:r>
      <w:r w:rsidR="008701D4" w:rsidRPr="008C75D2">
        <w:rPr>
          <w:rFonts w:ascii="Segoe UI" w:hAnsi="Segoe UI" w:cs="Segoe UI"/>
          <w:sz w:val="22"/>
        </w:rPr>
        <w:t xml:space="preserve">. </w:t>
      </w:r>
    </w:p>
    <w:p w14:paraId="49FD05CC" w14:textId="77777777" w:rsidR="00291801" w:rsidRPr="008C75D2" w:rsidRDefault="00291801" w:rsidP="00291801">
      <w:pPr>
        <w:spacing w:line="276" w:lineRule="auto"/>
        <w:jc w:val="both"/>
        <w:rPr>
          <w:rFonts w:ascii="Segoe UI" w:hAnsi="Segoe UI" w:cs="Segoe UI"/>
          <w:b/>
          <w:sz w:val="22"/>
        </w:rPr>
      </w:pPr>
    </w:p>
    <w:p w14:paraId="3E11BFEF" w14:textId="259CA964" w:rsidR="00291801" w:rsidRPr="008C75D2" w:rsidRDefault="002230A3" w:rsidP="00291801">
      <w:pPr>
        <w:spacing w:line="276" w:lineRule="auto"/>
        <w:jc w:val="both"/>
        <w:rPr>
          <w:rFonts w:ascii="Segoe UI" w:hAnsi="Segoe UI" w:cs="Segoe UI"/>
          <w:b/>
          <w:sz w:val="22"/>
        </w:rPr>
      </w:pPr>
      <w:r w:rsidRPr="008C75D2">
        <w:rPr>
          <w:rFonts w:ascii="Segoe UI" w:hAnsi="Segoe UI" w:cs="Segoe UI"/>
          <w:b/>
          <w:sz w:val="22"/>
        </w:rPr>
        <w:t>Molt</w:t>
      </w:r>
      <w:r w:rsidR="008C75D2">
        <w:rPr>
          <w:rFonts w:ascii="Segoe UI" w:hAnsi="Segoe UI" w:cs="Segoe UI"/>
          <w:b/>
          <w:sz w:val="22"/>
        </w:rPr>
        <w:t>e tessere</w:t>
      </w:r>
      <w:r w:rsidRPr="008C75D2">
        <w:rPr>
          <w:rFonts w:ascii="Segoe UI" w:hAnsi="Segoe UI" w:cs="Segoe UI"/>
          <w:b/>
          <w:sz w:val="22"/>
        </w:rPr>
        <w:t xml:space="preserve"> del puzzle</w:t>
      </w:r>
    </w:p>
    <w:p w14:paraId="73452F63" w14:textId="77777777" w:rsidR="00CD0222" w:rsidRDefault="002230A3" w:rsidP="00B72737">
      <w:pPr>
        <w:spacing w:line="276" w:lineRule="auto"/>
        <w:jc w:val="both"/>
        <w:rPr>
          <w:rFonts w:ascii="Segoe UI" w:hAnsi="Segoe UI" w:cs="Segoe UI"/>
          <w:sz w:val="22"/>
        </w:rPr>
      </w:pPr>
      <w:r w:rsidRPr="008C75D2">
        <w:rPr>
          <w:rFonts w:ascii="Segoe UI" w:hAnsi="Segoe UI" w:cs="Segoe UI"/>
          <w:sz w:val="22"/>
        </w:rPr>
        <w:t xml:space="preserve">Sono diversi i fattori e gli attori </w:t>
      </w:r>
      <w:r w:rsidR="00C15494" w:rsidRPr="008C75D2">
        <w:rPr>
          <w:rFonts w:ascii="Segoe UI" w:hAnsi="Segoe UI" w:cs="Segoe UI"/>
          <w:sz w:val="22"/>
        </w:rPr>
        <w:t>che interagiscono</w:t>
      </w:r>
      <w:r w:rsidRPr="008C75D2">
        <w:rPr>
          <w:rFonts w:ascii="Segoe UI" w:hAnsi="Segoe UI" w:cs="Segoe UI"/>
          <w:sz w:val="22"/>
        </w:rPr>
        <w:t xml:space="preserve">. </w:t>
      </w:r>
      <w:r w:rsidR="00E7752F" w:rsidRPr="008C75D2">
        <w:rPr>
          <w:rFonts w:ascii="Segoe UI" w:hAnsi="Segoe UI" w:cs="Segoe UI"/>
          <w:sz w:val="22"/>
        </w:rPr>
        <w:t>Sull’ambiente delle madri influiscono</w:t>
      </w:r>
      <w:r w:rsidR="00C15494" w:rsidRPr="008C75D2">
        <w:rPr>
          <w:rFonts w:ascii="Segoe UI" w:hAnsi="Segoe UI" w:cs="Segoe UI"/>
          <w:sz w:val="22"/>
        </w:rPr>
        <w:t xml:space="preserve"> s</w:t>
      </w:r>
      <w:r w:rsidR="0085244B" w:rsidRPr="008C75D2">
        <w:rPr>
          <w:rFonts w:ascii="Segoe UI" w:hAnsi="Segoe UI" w:cs="Segoe UI"/>
          <w:sz w:val="22"/>
        </w:rPr>
        <w:t>ia</w:t>
      </w:r>
      <w:r w:rsidRPr="008C75D2">
        <w:rPr>
          <w:rFonts w:ascii="Segoe UI" w:hAnsi="Segoe UI" w:cs="Segoe UI"/>
          <w:sz w:val="22"/>
        </w:rPr>
        <w:t xml:space="preserve"> la mentalità e </w:t>
      </w:r>
      <w:r w:rsidR="0085244B" w:rsidRPr="008C75D2">
        <w:rPr>
          <w:rFonts w:ascii="Segoe UI" w:hAnsi="Segoe UI" w:cs="Segoe UI"/>
          <w:sz w:val="22"/>
        </w:rPr>
        <w:t>l’atteggiamento personali</w:t>
      </w:r>
      <w:r w:rsidRPr="008C75D2">
        <w:rPr>
          <w:rFonts w:ascii="Segoe UI" w:hAnsi="Segoe UI" w:cs="Segoe UI"/>
          <w:sz w:val="22"/>
        </w:rPr>
        <w:t xml:space="preserve"> </w:t>
      </w:r>
      <w:r w:rsidR="0085244B" w:rsidRPr="008C75D2">
        <w:rPr>
          <w:rFonts w:ascii="Segoe UI" w:hAnsi="Segoe UI" w:cs="Segoe UI"/>
          <w:sz w:val="22"/>
        </w:rPr>
        <w:t>sia</w:t>
      </w:r>
      <w:r w:rsidRPr="008C75D2">
        <w:rPr>
          <w:rFonts w:ascii="Segoe UI" w:hAnsi="Segoe UI" w:cs="Segoe UI"/>
          <w:sz w:val="22"/>
        </w:rPr>
        <w:t xml:space="preserve"> le forme di vita </w:t>
      </w:r>
      <w:r w:rsidR="0085244B" w:rsidRPr="008C75D2">
        <w:rPr>
          <w:rFonts w:ascii="Segoe UI" w:hAnsi="Segoe UI" w:cs="Segoe UI"/>
          <w:sz w:val="22"/>
        </w:rPr>
        <w:t>e di lavor</w:t>
      </w:r>
      <w:r w:rsidRPr="008C75D2">
        <w:rPr>
          <w:rFonts w:ascii="Segoe UI" w:hAnsi="Segoe UI" w:cs="Segoe UI"/>
          <w:sz w:val="22"/>
        </w:rPr>
        <w:t>o comuni</w:t>
      </w:r>
      <w:r w:rsidR="009A5097" w:rsidRPr="008C75D2">
        <w:rPr>
          <w:rFonts w:ascii="Segoe UI" w:hAnsi="Segoe UI" w:cs="Segoe UI"/>
          <w:sz w:val="22"/>
        </w:rPr>
        <w:t xml:space="preserve"> </w:t>
      </w:r>
      <w:r w:rsidR="0085244B" w:rsidRPr="008C75D2">
        <w:rPr>
          <w:rFonts w:ascii="Segoe UI" w:hAnsi="Segoe UI" w:cs="Segoe UI"/>
          <w:sz w:val="22"/>
        </w:rPr>
        <w:t xml:space="preserve">nonché la conciliazione del tempo libero e le </w:t>
      </w:r>
      <w:r w:rsidR="00C15494" w:rsidRPr="008C75D2">
        <w:rPr>
          <w:rFonts w:ascii="Segoe UI" w:hAnsi="Segoe UI" w:cs="Segoe UI"/>
          <w:sz w:val="22"/>
        </w:rPr>
        <w:t>disposizioni</w:t>
      </w:r>
      <w:r w:rsidR="0085244B" w:rsidRPr="008C75D2">
        <w:rPr>
          <w:rFonts w:ascii="Segoe UI" w:hAnsi="Segoe UI" w:cs="Segoe UI"/>
          <w:sz w:val="22"/>
        </w:rPr>
        <w:t xml:space="preserve"> legali-giuridiche. Padri, amici e colleghi di lavoro rivestono un ruolo </w:t>
      </w:r>
      <w:r w:rsidR="00C15494" w:rsidRPr="008C75D2">
        <w:rPr>
          <w:rFonts w:ascii="Segoe UI" w:hAnsi="Segoe UI" w:cs="Segoe UI"/>
          <w:sz w:val="22"/>
        </w:rPr>
        <w:t xml:space="preserve">tanto </w:t>
      </w:r>
      <w:r w:rsidR="0085244B" w:rsidRPr="008C75D2">
        <w:rPr>
          <w:rFonts w:ascii="Segoe UI" w:hAnsi="Segoe UI" w:cs="Segoe UI"/>
          <w:sz w:val="22"/>
        </w:rPr>
        <w:t>quanto dator</w:t>
      </w:r>
      <w:r w:rsidR="00C15494" w:rsidRPr="008C75D2">
        <w:rPr>
          <w:rFonts w:ascii="Segoe UI" w:hAnsi="Segoe UI" w:cs="Segoe UI"/>
          <w:sz w:val="22"/>
        </w:rPr>
        <w:t>i</w:t>
      </w:r>
      <w:r w:rsidR="0085244B" w:rsidRPr="008C75D2">
        <w:rPr>
          <w:rFonts w:ascii="Segoe UI" w:hAnsi="Segoe UI" w:cs="Segoe UI"/>
          <w:sz w:val="22"/>
        </w:rPr>
        <w:t xml:space="preserve"> di lavoro, associazioni o autorità</w:t>
      </w:r>
      <w:r w:rsidR="008E34A6" w:rsidRPr="008C75D2">
        <w:rPr>
          <w:rFonts w:ascii="Segoe UI" w:hAnsi="Segoe UI" w:cs="Segoe UI"/>
          <w:sz w:val="22"/>
        </w:rPr>
        <w:t>.</w:t>
      </w:r>
      <w:r w:rsidR="00EE7A8C" w:rsidRPr="008C75D2">
        <w:rPr>
          <w:rFonts w:ascii="Segoe UI" w:hAnsi="Segoe UI" w:cs="Segoe UI"/>
          <w:sz w:val="22"/>
        </w:rPr>
        <w:t xml:space="preserve"> D</w:t>
      </w:r>
      <w:r w:rsidR="0085244B" w:rsidRPr="008C75D2">
        <w:rPr>
          <w:rFonts w:ascii="Segoe UI" w:hAnsi="Segoe UI" w:cs="Segoe UI"/>
          <w:sz w:val="22"/>
        </w:rPr>
        <w:t>urante la Settimana mondiale dell’allattamento al seno dal 16 al 23 settembre 2017</w:t>
      </w:r>
      <w:r w:rsidR="00EE7A8C" w:rsidRPr="008C75D2">
        <w:rPr>
          <w:rFonts w:ascii="Segoe UI" w:hAnsi="Segoe UI" w:cs="Segoe UI"/>
          <w:sz w:val="22"/>
        </w:rPr>
        <w:t>, mediante diversi eventi e altre attività</w:t>
      </w:r>
      <w:r w:rsidR="0085244B" w:rsidRPr="008C75D2">
        <w:rPr>
          <w:rFonts w:ascii="Segoe UI" w:hAnsi="Segoe UI" w:cs="Segoe UI"/>
          <w:sz w:val="22"/>
        </w:rPr>
        <w:t xml:space="preserve"> gli organizzatori esortano</w:t>
      </w:r>
      <w:r w:rsidR="00C15494" w:rsidRPr="008C75D2">
        <w:rPr>
          <w:rFonts w:ascii="Segoe UI" w:hAnsi="Segoe UI" w:cs="Segoe UI"/>
          <w:sz w:val="22"/>
        </w:rPr>
        <w:t xml:space="preserve"> a tale interazione</w:t>
      </w:r>
      <w:r w:rsidR="0085244B" w:rsidRPr="008C75D2">
        <w:rPr>
          <w:rFonts w:ascii="Segoe UI" w:hAnsi="Segoe UI" w:cs="Segoe UI"/>
          <w:sz w:val="22"/>
        </w:rPr>
        <w:t xml:space="preserve"> </w:t>
      </w:r>
      <w:r w:rsidR="00EE7A8C" w:rsidRPr="008C75D2">
        <w:rPr>
          <w:rFonts w:ascii="Segoe UI" w:hAnsi="Segoe UI" w:cs="Segoe UI"/>
          <w:sz w:val="22"/>
        </w:rPr>
        <w:t>e si rivolgono a tutti</w:t>
      </w:r>
      <w:r w:rsidR="0085244B" w:rsidRPr="008C75D2">
        <w:rPr>
          <w:rFonts w:ascii="Segoe UI" w:hAnsi="Segoe UI" w:cs="Segoe UI"/>
          <w:sz w:val="22"/>
        </w:rPr>
        <w:t xml:space="preserve"> </w:t>
      </w:r>
    </w:p>
    <w:p w14:paraId="3A3B5C57" w14:textId="77777777" w:rsidR="00CD0222" w:rsidRDefault="00CD0222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12524196" w14:textId="77777777" w:rsidR="00CD0222" w:rsidRDefault="00CD0222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78AAD202" w14:textId="77777777" w:rsidR="00CD0222" w:rsidRDefault="00CD0222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4C47919C" w14:textId="77777777" w:rsidR="00CD0222" w:rsidRDefault="00CD0222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70A9E350" w14:textId="77777777" w:rsidR="00CD0222" w:rsidRDefault="00CD0222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40826581" w14:textId="77777777" w:rsidR="00CD0222" w:rsidRDefault="00CD0222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657CE000" w14:textId="77777777" w:rsidR="00CD0222" w:rsidRDefault="00CD0222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02AA4D8D" w14:textId="77777777" w:rsidR="00CD0222" w:rsidRDefault="00CD0222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5A6DBCC3" w14:textId="77777777" w:rsidR="00CD0222" w:rsidRDefault="00CD0222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3EEF7AEE" w14:textId="77777777" w:rsidR="00CD0222" w:rsidRDefault="00CD0222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044BD122" w14:textId="77777777" w:rsidR="00CD0222" w:rsidRDefault="00CD0222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6BA2C291" w14:textId="77777777" w:rsidR="00CD0222" w:rsidRDefault="00CD0222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65FB43FE" w14:textId="4037DD8E" w:rsidR="00CA14EE" w:rsidRPr="008C75D2" w:rsidRDefault="0085244B" w:rsidP="00B72737">
      <w:pPr>
        <w:spacing w:line="276" w:lineRule="auto"/>
        <w:jc w:val="both"/>
        <w:rPr>
          <w:rFonts w:ascii="Segoe UI" w:hAnsi="Segoe UI" w:cs="Segoe UI"/>
          <w:sz w:val="22"/>
        </w:rPr>
      </w:pPr>
      <w:r w:rsidRPr="008C75D2">
        <w:rPr>
          <w:rFonts w:ascii="Segoe UI" w:hAnsi="Segoe UI" w:cs="Segoe UI"/>
          <w:sz w:val="22"/>
        </w:rPr>
        <w:t xml:space="preserve">affinché ci si assuma la propria responsabilità. </w:t>
      </w:r>
      <w:r w:rsidR="00EE7A8C" w:rsidRPr="008C75D2">
        <w:rPr>
          <w:rFonts w:ascii="Segoe UI" w:hAnsi="Segoe UI" w:cs="Segoe UI"/>
          <w:sz w:val="22"/>
        </w:rPr>
        <w:t>Quale simbolo della campagna vengono distribuiti dei puzzle</w:t>
      </w:r>
      <w:r w:rsidR="00B753EF" w:rsidRPr="008C75D2">
        <w:rPr>
          <w:rFonts w:ascii="Segoe UI" w:hAnsi="Segoe UI" w:cs="Segoe UI"/>
          <w:sz w:val="22"/>
        </w:rPr>
        <w:t xml:space="preserve">. </w:t>
      </w:r>
      <w:r w:rsidR="00CA14EE" w:rsidRPr="008C75D2">
        <w:rPr>
          <w:rFonts w:ascii="Segoe UI" w:hAnsi="Segoe UI" w:cs="Segoe UI"/>
          <w:sz w:val="22"/>
        </w:rPr>
        <w:t xml:space="preserve">  </w:t>
      </w:r>
    </w:p>
    <w:p w14:paraId="1B5863B8" w14:textId="77777777" w:rsidR="00CA14EE" w:rsidRPr="008C75D2" w:rsidRDefault="00CA14EE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56D4EB6D" w14:textId="390C9D0E" w:rsidR="00B753EF" w:rsidRPr="008C75D2" w:rsidRDefault="00EE7A8C" w:rsidP="00B72737">
      <w:pPr>
        <w:spacing w:line="276" w:lineRule="auto"/>
        <w:jc w:val="both"/>
        <w:rPr>
          <w:rFonts w:ascii="Segoe UI" w:hAnsi="Segoe UI" w:cs="Segoe UI"/>
          <w:b/>
          <w:sz w:val="22"/>
        </w:rPr>
      </w:pPr>
      <w:r w:rsidRPr="008C75D2">
        <w:rPr>
          <w:rFonts w:ascii="Segoe UI" w:hAnsi="Segoe UI" w:cs="Segoe UI"/>
          <w:b/>
          <w:sz w:val="22"/>
        </w:rPr>
        <w:t>Attività in oltre 120 Paesi</w:t>
      </w:r>
    </w:p>
    <w:p w14:paraId="346F7BA5" w14:textId="2371B9E9" w:rsidR="002A3D50" w:rsidRPr="008C75D2" w:rsidRDefault="00EE7A8C" w:rsidP="00CA14EE">
      <w:pPr>
        <w:spacing w:line="276" w:lineRule="auto"/>
        <w:jc w:val="both"/>
        <w:rPr>
          <w:rFonts w:ascii="Segoe UI" w:hAnsi="Segoe UI" w:cs="Segoe UI"/>
          <w:sz w:val="22"/>
        </w:rPr>
      </w:pPr>
      <w:r w:rsidRPr="008C75D2">
        <w:rPr>
          <w:rFonts w:ascii="Segoe UI" w:hAnsi="Segoe UI" w:cs="Segoe UI"/>
          <w:sz w:val="22"/>
        </w:rPr>
        <w:t>La campagna della Settimana mondiale dell’allattamento di quest’anno si orienta agli «Obiettivi di sviluppo sostenibile» («Sustainable Development Goals – SDG») n. 16 e 17 dell’ONU</w:t>
      </w:r>
      <w:r w:rsidR="00E2698F" w:rsidRPr="008C75D2">
        <w:rPr>
          <w:rFonts w:ascii="Segoe UI" w:hAnsi="Segoe UI" w:cs="Segoe UI"/>
          <w:sz w:val="22"/>
        </w:rPr>
        <w:t xml:space="preserve">. </w:t>
      </w:r>
      <w:r w:rsidRPr="008C75D2">
        <w:rPr>
          <w:rFonts w:ascii="Segoe UI" w:hAnsi="Segoe UI" w:cs="Segoe UI"/>
          <w:sz w:val="22"/>
        </w:rPr>
        <w:t xml:space="preserve">Il SDG 16 mira a promuovere società pacifiche e inclusive orientate allo sviluppo sostenibile, mentre il SDG 17 promuove il </w:t>
      </w:r>
      <w:r w:rsidR="00C15494" w:rsidRPr="008C75D2">
        <w:rPr>
          <w:rFonts w:ascii="Segoe UI" w:hAnsi="Segoe UI" w:cs="Segoe UI"/>
          <w:sz w:val="22"/>
        </w:rPr>
        <w:t>rafforzamento</w:t>
      </w:r>
      <w:r w:rsidRPr="008C75D2">
        <w:rPr>
          <w:rFonts w:ascii="Segoe UI" w:hAnsi="Segoe UI" w:cs="Segoe UI"/>
          <w:sz w:val="22"/>
        </w:rPr>
        <w:t xml:space="preserve"> della collaborazione a livello globale</w:t>
      </w:r>
      <w:r w:rsidR="002A3D50" w:rsidRPr="008C75D2">
        <w:rPr>
          <w:rFonts w:ascii="Segoe UI" w:hAnsi="Segoe UI" w:cs="Segoe UI"/>
          <w:sz w:val="22"/>
        </w:rPr>
        <w:t xml:space="preserve">. </w:t>
      </w:r>
    </w:p>
    <w:p w14:paraId="6753ED4E" w14:textId="77777777" w:rsidR="00B72737" w:rsidRPr="008C75D2" w:rsidRDefault="00B72737" w:rsidP="00B7273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0CFF81CB" w14:textId="4A36E587" w:rsidR="00B72737" w:rsidRPr="008C75D2" w:rsidRDefault="00EE7A8C" w:rsidP="00E2698F">
      <w:pPr>
        <w:spacing w:line="276" w:lineRule="auto"/>
        <w:jc w:val="both"/>
        <w:rPr>
          <w:rFonts w:ascii="Segoe UI" w:hAnsi="Segoe UI" w:cs="Segoe UI"/>
          <w:sz w:val="22"/>
        </w:rPr>
      </w:pPr>
      <w:r w:rsidRPr="008C75D2">
        <w:rPr>
          <w:rFonts w:ascii="Segoe UI" w:hAnsi="Segoe UI" w:cs="Segoe UI"/>
          <w:sz w:val="22"/>
        </w:rPr>
        <w:t xml:space="preserve">Dal 1991 la Settimana </w:t>
      </w:r>
      <w:r w:rsidR="00C15494" w:rsidRPr="008C75D2">
        <w:rPr>
          <w:rFonts w:ascii="Segoe UI" w:hAnsi="Segoe UI" w:cs="Segoe UI"/>
          <w:sz w:val="22"/>
        </w:rPr>
        <w:t xml:space="preserve">mondiale </w:t>
      </w:r>
      <w:r w:rsidRPr="008C75D2">
        <w:rPr>
          <w:rFonts w:ascii="Segoe UI" w:hAnsi="Segoe UI" w:cs="Segoe UI"/>
          <w:sz w:val="22"/>
        </w:rPr>
        <w:t>dell’allattamento al seno si svolge in oltre</w:t>
      </w:r>
      <w:r w:rsidR="00B72737" w:rsidRPr="008C75D2">
        <w:rPr>
          <w:rFonts w:ascii="Segoe UI" w:hAnsi="Segoe UI" w:cs="Segoe UI"/>
          <w:sz w:val="22"/>
        </w:rPr>
        <w:t xml:space="preserve"> 120 </w:t>
      </w:r>
      <w:r w:rsidRPr="008C75D2">
        <w:rPr>
          <w:rFonts w:ascii="Segoe UI" w:hAnsi="Segoe UI" w:cs="Segoe UI"/>
          <w:sz w:val="22"/>
        </w:rPr>
        <w:t>Paesi</w:t>
      </w:r>
      <w:r w:rsidR="00B72737" w:rsidRPr="008C75D2">
        <w:rPr>
          <w:rFonts w:ascii="Segoe UI" w:hAnsi="Segoe UI" w:cs="Segoe UI"/>
          <w:sz w:val="22"/>
        </w:rPr>
        <w:t>. In</w:t>
      </w:r>
      <w:r w:rsidRPr="008C75D2">
        <w:rPr>
          <w:rFonts w:ascii="Segoe UI" w:hAnsi="Segoe UI" w:cs="Segoe UI"/>
          <w:sz w:val="22"/>
        </w:rPr>
        <w:t xml:space="preserve"> Svizzera viene </w:t>
      </w:r>
      <w:r w:rsidR="001B1573" w:rsidRPr="008C75D2">
        <w:rPr>
          <w:rFonts w:ascii="Segoe UI" w:hAnsi="Segoe UI" w:cs="Segoe UI"/>
          <w:sz w:val="22"/>
        </w:rPr>
        <w:t>attuata</w:t>
      </w:r>
      <w:r w:rsidRPr="008C75D2">
        <w:rPr>
          <w:rFonts w:ascii="Segoe UI" w:hAnsi="Segoe UI" w:cs="Segoe UI"/>
          <w:sz w:val="22"/>
        </w:rPr>
        <w:t xml:space="preserve"> da Promozione allattamento al seno Svizzera in collaborazione con Associazione svizzera consulenti pe</w:t>
      </w:r>
      <w:r w:rsidR="00C15494" w:rsidRPr="008C75D2">
        <w:rPr>
          <w:rFonts w:ascii="Segoe UI" w:hAnsi="Segoe UI" w:cs="Segoe UI"/>
          <w:sz w:val="22"/>
        </w:rPr>
        <w:t>r</w:t>
      </w:r>
      <w:r w:rsidRPr="008C75D2">
        <w:rPr>
          <w:rFonts w:ascii="Segoe UI" w:hAnsi="Segoe UI" w:cs="Segoe UI"/>
          <w:sz w:val="22"/>
        </w:rPr>
        <w:t xml:space="preserve"> l’allattamento IBCLC (ASCA)</w:t>
      </w:r>
      <w:r w:rsidR="00B72737" w:rsidRPr="008C75D2">
        <w:rPr>
          <w:rFonts w:ascii="Segoe UI" w:hAnsi="Segoe UI" w:cs="Segoe UI"/>
          <w:sz w:val="22"/>
        </w:rPr>
        <w:t xml:space="preserve">, </w:t>
      </w:r>
      <w:r w:rsidR="00E7752F" w:rsidRPr="008C75D2">
        <w:rPr>
          <w:rFonts w:ascii="Segoe UI" w:hAnsi="Segoe UI" w:cs="Segoe UI"/>
          <w:sz w:val="22"/>
        </w:rPr>
        <w:t xml:space="preserve">La Leche League Svizzera, </w:t>
      </w:r>
      <w:r w:rsidR="00170488" w:rsidRPr="00170488">
        <w:rPr>
          <w:rFonts w:ascii="Segoe UI" w:hAnsi="Segoe UI" w:cs="Segoe UI"/>
          <w:sz w:val="22"/>
        </w:rPr>
        <w:t xml:space="preserve">Associazione svizzera Consultorio genitori-bambino </w:t>
      </w:r>
      <w:r w:rsidR="00B72737" w:rsidRPr="008C75D2">
        <w:rPr>
          <w:rFonts w:ascii="Segoe UI" w:hAnsi="Segoe UI" w:cs="Segoe UI"/>
          <w:sz w:val="22"/>
        </w:rPr>
        <w:t>(</w:t>
      </w:r>
      <w:r w:rsidR="00170488">
        <w:rPr>
          <w:rFonts w:ascii="Segoe UI" w:hAnsi="Segoe UI" w:cs="Segoe UI"/>
          <w:sz w:val="22"/>
        </w:rPr>
        <w:t>AS CGB)</w:t>
      </w:r>
      <w:r w:rsidR="00B72737" w:rsidRPr="008C75D2">
        <w:rPr>
          <w:rFonts w:ascii="Segoe UI" w:hAnsi="Segoe UI" w:cs="Segoe UI"/>
          <w:sz w:val="22"/>
        </w:rPr>
        <w:t xml:space="preserve">, </w:t>
      </w:r>
      <w:r w:rsidRPr="008C75D2">
        <w:rPr>
          <w:rFonts w:ascii="Segoe UI" w:hAnsi="Segoe UI" w:cs="Segoe UI"/>
          <w:sz w:val="22"/>
        </w:rPr>
        <w:t>Federazion</w:t>
      </w:r>
      <w:r w:rsidR="00F26BB4" w:rsidRPr="008C75D2">
        <w:rPr>
          <w:rFonts w:ascii="Segoe UI" w:hAnsi="Segoe UI" w:cs="Segoe UI"/>
          <w:sz w:val="22"/>
        </w:rPr>
        <w:t>e svizzera delle levatrici</w:t>
      </w:r>
      <w:r w:rsidR="00767D44" w:rsidRPr="008C75D2">
        <w:t xml:space="preserve"> </w:t>
      </w:r>
      <w:r w:rsidR="00767D44" w:rsidRPr="008C75D2">
        <w:rPr>
          <w:rFonts w:ascii="Segoe UI" w:hAnsi="Segoe UI" w:cs="Segoe UI"/>
          <w:sz w:val="22"/>
        </w:rPr>
        <w:t>(FSL)</w:t>
      </w:r>
      <w:r w:rsidR="00F26BB4" w:rsidRPr="008C75D2">
        <w:rPr>
          <w:rFonts w:ascii="Segoe UI" w:hAnsi="Segoe UI" w:cs="Segoe UI"/>
          <w:sz w:val="22"/>
        </w:rPr>
        <w:t>,</w:t>
      </w:r>
      <w:r w:rsidR="00B72737" w:rsidRPr="008C75D2">
        <w:rPr>
          <w:rFonts w:ascii="Segoe UI" w:hAnsi="Segoe UI" w:cs="Segoe UI"/>
          <w:sz w:val="22"/>
        </w:rPr>
        <w:t xml:space="preserve"> </w:t>
      </w:r>
      <w:r w:rsidR="00F26BB4" w:rsidRPr="008C75D2">
        <w:rPr>
          <w:rFonts w:ascii="Segoe UI" w:hAnsi="Segoe UI" w:cs="Segoe UI"/>
          <w:sz w:val="22"/>
        </w:rPr>
        <w:t>Società svizzera di Ginecologia e Ostetricia</w:t>
      </w:r>
      <w:r w:rsidR="00767D44" w:rsidRPr="008C75D2">
        <w:t xml:space="preserve"> </w:t>
      </w:r>
      <w:r w:rsidR="00767D44" w:rsidRPr="008C75D2">
        <w:rPr>
          <w:rFonts w:ascii="Segoe UI" w:hAnsi="Segoe UI" w:cs="Segoe UI"/>
          <w:sz w:val="22"/>
        </w:rPr>
        <w:t>(SGGG)</w:t>
      </w:r>
      <w:r w:rsidR="00F26BB4" w:rsidRPr="008C75D2">
        <w:rPr>
          <w:rFonts w:ascii="Segoe UI" w:hAnsi="Segoe UI" w:cs="Segoe UI"/>
          <w:sz w:val="22"/>
        </w:rPr>
        <w:t xml:space="preserve">. </w:t>
      </w:r>
      <w:r w:rsidR="00CD0222">
        <w:rPr>
          <w:rFonts w:ascii="Segoe UI" w:hAnsi="Segoe UI" w:cs="Segoe UI"/>
          <w:sz w:val="22"/>
        </w:rPr>
        <w:t>Promozione salute Svizzera,</w:t>
      </w:r>
      <w:r w:rsidR="00F26BB4" w:rsidRPr="008C75D2">
        <w:rPr>
          <w:rFonts w:ascii="Segoe UI" w:hAnsi="Segoe UI" w:cs="Segoe UI"/>
          <w:sz w:val="22"/>
        </w:rPr>
        <w:t xml:space="preserve"> </w:t>
      </w:r>
      <w:r w:rsidR="008537EB" w:rsidRPr="008C75D2">
        <w:rPr>
          <w:rFonts w:ascii="Segoe UI" w:hAnsi="Segoe UI" w:cs="Segoe UI"/>
          <w:sz w:val="22"/>
        </w:rPr>
        <w:t xml:space="preserve">Medela AG </w:t>
      </w:r>
      <w:r w:rsidR="00CD0222">
        <w:rPr>
          <w:rFonts w:ascii="Segoe UI" w:hAnsi="Segoe UI" w:cs="Segoe UI"/>
          <w:sz w:val="22"/>
        </w:rPr>
        <w:t xml:space="preserve">e altre </w:t>
      </w:r>
      <w:r w:rsidR="008537EB" w:rsidRPr="008C75D2">
        <w:rPr>
          <w:rFonts w:ascii="Segoe UI" w:hAnsi="Segoe UI" w:cs="Segoe UI"/>
          <w:sz w:val="22"/>
        </w:rPr>
        <w:t>sostengono finanziariamente la campagna.</w:t>
      </w:r>
    </w:p>
    <w:p w14:paraId="3A483252" w14:textId="77777777" w:rsidR="00E2698F" w:rsidRPr="008C75D2" w:rsidRDefault="00E2698F" w:rsidP="00E2698F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6CE46A6F" w14:textId="0BA4BFE4" w:rsidR="00B72737" w:rsidRPr="008C75D2" w:rsidRDefault="00F26BB4" w:rsidP="00767D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76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  <w:r w:rsidRPr="008C75D2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 xml:space="preserve">Promozione allattamento al seno Svizzera è un centro indipendente di competenza nazionale per tutte le professioni e le organizzazioni operanti nei settori maternità, ostetricia e neonatologia nonché una piattaforma informativa per i genitori. </w:t>
      </w:r>
      <w:r w:rsidR="00767D44" w:rsidRPr="008C75D2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Si impegna per creare condizioni quadro sociali e legali ideali per l’allattamento al seno, è attiva nella politica sanitaria e sociale e fa parte della rete di salute pubblica della Svizzera</w:t>
      </w:r>
      <w:r w:rsidR="00B72737" w:rsidRPr="008C75D2"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  <w:t>.</w:t>
      </w:r>
    </w:p>
    <w:p w14:paraId="1897E008" w14:textId="77777777" w:rsidR="007D58AC" w:rsidRPr="008C75D2" w:rsidRDefault="007D58AC" w:rsidP="00B72737">
      <w:pPr>
        <w:pStyle w:val="Default"/>
        <w:rPr>
          <w:rFonts w:ascii="Segoe UI" w:hAnsi="Segoe UI" w:cs="Segoe UI"/>
          <w:i/>
          <w:sz w:val="22"/>
          <w:lang w:val="it-IT"/>
        </w:rPr>
      </w:pPr>
    </w:p>
    <w:p w14:paraId="6960AD1E" w14:textId="66465B4A" w:rsidR="00B72737" w:rsidRPr="008C75D2" w:rsidRDefault="00F26BB4" w:rsidP="00B72737">
      <w:pPr>
        <w:pStyle w:val="Default"/>
        <w:rPr>
          <w:rFonts w:ascii="Segoe UI" w:hAnsi="Segoe UI" w:cs="Segoe UI"/>
          <w:i/>
          <w:sz w:val="22"/>
          <w:lang w:val="it-IT"/>
        </w:rPr>
      </w:pPr>
      <w:r w:rsidRPr="008C75D2">
        <w:rPr>
          <w:rFonts w:ascii="Segoe UI" w:hAnsi="Segoe UI" w:cs="Segoe UI"/>
          <w:i/>
          <w:sz w:val="22"/>
          <w:lang w:val="it-IT"/>
        </w:rPr>
        <w:t>Iscriversi alle manifestazioni, ordinare materiale e reperire maggiori informazioni</w:t>
      </w:r>
      <w:r w:rsidR="00B72737" w:rsidRPr="008C75D2">
        <w:rPr>
          <w:rFonts w:ascii="Segoe UI" w:hAnsi="Segoe UI" w:cs="Segoe UI"/>
          <w:i/>
          <w:sz w:val="22"/>
          <w:lang w:val="it-IT"/>
        </w:rPr>
        <w:t>:</w:t>
      </w:r>
    </w:p>
    <w:p w14:paraId="3CDE4EF6" w14:textId="243DDE0E" w:rsidR="00B72737" w:rsidRPr="008C75D2" w:rsidRDefault="00CD0222" w:rsidP="00B72737">
      <w:pPr>
        <w:pStyle w:val="Default"/>
        <w:spacing w:after="100" w:afterAutospacing="1"/>
        <w:rPr>
          <w:rFonts w:ascii="Segoe UI" w:hAnsi="Segoe UI" w:cs="Segoe UI"/>
          <w:i/>
          <w:sz w:val="22"/>
          <w:lang w:val="it-IT"/>
        </w:rPr>
      </w:pPr>
      <w:hyperlink r:id="rId9" w:history="1">
        <w:r w:rsidR="00B72737" w:rsidRPr="008C75D2">
          <w:rPr>
            <w:rStyle w:val="Hyperlink"/>
            <w:rFonts w:ascii="Segoe UI" w:hAnsi="Segoe UI" w:cs="Segoe UI"/>
            <w:i/>
            <w:sz w:val="22"/>
            <w:lang w:val="it-IT"/>
          </w:rPr>
          <w:t>www.stillfoerderung.ch</w:t>
        </w:r>
      </w:hyperlink>
      <w:r w:rsidR="00B72737" w:rsidRPr="008C75D2">
        <w:rPr>
          <w:rFonts w:ascii="Segoe UI" w:hAnsi="Segoe UI" w:cs="Segoe UI"/>
          <w:i/>
          <w:sz w:val="22"/>
          <w:lang w:val="it-IT"/>
        </w:rPr>
        <w:t xml:space="preserve"> </w:t>
      </w:r>
    </w:p>
    <w:p w14:paraId="157A560C" w14:textId="77777777" w:rsidR="007D58AC" w:rsidRPr="008C75D2" w:rsidRDefault="007D58AC" w:rsidP="00B72737">
      <w:pPr>
        <w:pStyle w:val="Default"/>
        <w:spacing w:after="100" w:afterAutospacing="1"/>
        <w:rPr>
          <w:rFonts w:ascii="Segoe UI" w:hAnsi="Segoe UI" w:cs="Segoe UI"/>
          <w:i/>
          <w:sz w:val="22"/>
          <w:lang w:val="it-IT"/>
        </w:rPr>
      </w:pPr>
    </w:p>
    <w:p w14:paraId="3A57A927" w14:textId="2B044E42" w:rsidR="00641A57" w:rsidRPr="008C75D2" w:rsidRDefault="00641A57" w:rsidP="00B72737">
      <w:pPr>
        <w:pStyle w:val="Default"/>
        <w:spacing w:after="100" w:afterAutospacing="1"/>
        <w:rPr>
          <w:rFonts w:ascii="Segoe UI" w:hAnsi="Segoe UI" w:cs="Segoe UI"/>
          <w:b/>
          <w:sz w:val="22"/>
          <w:lang w:val="it-IT"/>
        </w:rPr>
      </w:pPr>
      <w:r w:rsidRPr="008C75D2">
        <w:rPr>
          <w:rFonts w:ascii="Segoe UI" w:hAnsi="Segoe UI" w:cs="Segoe UI"/>
          <w:b/>
          <w:sz w:val="22"/>
          <w:lang w:val="it-IT"/>
        </w:rPr>
        <w:t>Contatto</w:t>
      </w:r>
      <w:r w:rsidR="00B72737" w:rsidRPr="008C75D2">
        <w:rPr>
          <w:rFonts w:ascii="Segoe UI" w:hAnsi="Segoe UI" w:cs="Segoe UI"/>
          <w:b/>
          <w:sz w:val="22"/>
          <w:lang w:val="it-IT"/>
        </w:rPr>
        <w:t xml:space="preserve">: </w:t>
      </w:r>
    </w:p>
    <w:p w14:paraId="36D536C1" w14:textId="5E0F1DE0" w:rsidR="00CD0222" w:rsidRPr="008C75D2" w:rsidRDefault="00F26BB4" w:rsidP="00B72737">
      <w:pPr>
        <w:pStyle w:val="Default"/>
        <w:spacing w:after="100" w:afterAutospacing="1"/>
        <w:rPr>
          <w:rFonts w:ascii="Segoe UI" w:hAnsi="Segoe UI" w:cs="Segoe UI"/>
          <w:i/>
          <w:sz w:val="22"/>
          <w:lang w:val="it-IT"/>
        </w:rPr>
      </w:pPr>
      <w:r w:rsidRPr="008C75D2">
        <w:rPr>
          <w:rFonts w:ascii="Segoe UI" w:hAnsi="Segoe UI" w:cs="Segoe UI"/>
          <w:sz w:val="22"/>
          <w:lang w:val="it-IT"/>
        </w:rPr>
        <w:t>Promozione allattamento al Seno Svizzera</w:t>
      </w:r>
      <w:r w:rsidR="00641A57" w:rsidRPr="008C75D2">
        <w:rPr>
          <w:rFonts w:ascii="Segoe UI" w:hAnsi="Segoe UI" w:cs="Segoe UI"/>
          <w:sz w:val="22"/>
          <w:lang w:val="it-IT"/>
        </w:rPr>
        <w:tab/>
      </w:r>
      <w:r w:rsidR="00B72737" w:rsidRPr="008C75D2">
        <w:rPr>
          <w:rFonts w:ascii="Segoe UI" w:hAnsi="Segoe UI" w:cs="Segoe UI"/>
          <w:sz w:val="22"/>
          <w:lang w:val="it-IT"/>
        </w:rPr>
        <w:t>031 381 49 66</w:t>
      </w:r>
      <w:r w:rsidR="00CD0222" w:rsidRPr="008C75D2">
        <w:rPr>
          <w:rFonts w:ascii="Segoe UI" w:hAnsi="Segoe UI" w:cs="Segoe UI"/>
          <w:sz w:val="22"/>
          <w:lang w:val="it-IT"/>
        </w:rPr>
        <w:tab/>
        <w:t xml:space="preserve"> </w:t>
      </w:r>
      <w:hyperlink r:id="rId10" w:history="1">
        <w:r w:rsidR="00CD0222" w:rsidRPr="00351E6B">
          <w:rPr>
            <w:rStyle w:val="Hyperlink"/>
            <w:rFonts w:ascii="Segoe UI" w:hAnsi="Segoe UI" w:cs="Segoe UI"/>
            <w:sz w:val="22"/>
            <w:lang w:val="it-IT"/>
          </w:rPr>
          <w:t>contact@stillfoerderung.ch</w:t>
        </w:r>
      </w:hyperlink>
      <w:bookmarkStart w:id="0" w:name="_GoBack"/>
      <w:bookmarkEnd w:id="0"/>
    </w:p>
    <w:p w14:paraId="62B41E98" w14:textId="77777777" w:rsidR="00B72737" w:rsidRPr="008C75D2" w:rsidRDefault="00B72737" w:rsidP="00B72737">
      <w:pPr>
        <w:pStyle w:val="Default"/>
        <w:spacing w:after="100" w:afterAutospacing="1" w:line="276" w:lineRule="auto"/>
        <w:rPr>
          <w:rFonts w:ascii="Segoe UI" w:eastAsia="Times New Roman" w:hAnsi="Segoe UI" w:cs="Segoe UI"/>
          <w:color w:val="auto"/>
          <w:sz w:val="22"/>
          <w:szCs w:val="20"/>
          <w:lang w:val="it-IT" w:eastAsia="de-CH"/>
        </w:rPr>
      </w:pPr>
    </w:p>
    <w:sectPr w:rsidR="00B72737" w:rsidRPr="008C7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EF20A" w14:textId="77777777" w:rsidR="008130FB" w:rsidRDefault="008130FB" w:rsidP="00C05F3D">
      <w:pPr>
        <w:spacing w:line="240" w:lineRule="auto"/>
      </w:pPr>
      <w:r>
        <w:separator/>
      </w:r>
    </w:p>
  </w:endnote>
  <w:endnote w:type="continuationSeparator" w:id="0">
    <w:p w14:paraId="2E08A4DE" w14:textId="77777777" w:rsidR="008130FB" w:rsidRDefault="008130FB" w:rsidP="00C05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Frutiger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DE022" w14:textId="77777777" w:rsidR="008130FB" w:rsidRDefault="008130FB" w:rsidP="00C05F3D">
      <w:pPr>
        <w:spacing w:line="240" w:lineRule="auto"/>
      </w:pPr>
      <w:r>
        <w:separator/>
      </w:r>
    </w:p>
  </w:footnote>
  <w:footnote w:type="continuationSeparator" w:id="0">
    <w:p w14:paraId="7360FCD6" w14:textId="77777777" w:rsidR="008130FB" w:rsidRDefault="008130FB" w:rsidP="00C05F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01A"/>
    <w:multiLevelType w:val="hybridMultilevel"/>
    <w:tmpl w:val="D36C908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A26FA"/>
    <w:multiLevelType w:val="hybridMultilevel"/>
    <w:tmpl w:val="049C26CE"/>
    <w:lvl w:ilvl="0" w:tplc="F766B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2136DB"/>
    <w:multiLevelType w:val="hybridMultilevel"/>
    <w:tmpl w:val="7A0A4F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02511"/>
    <w:multiLevelType w:val="hybridMultilevel"/>
    <w:tmpl w:val="697E9C9C"/>
    <w:lvl w:ilvl="0" w:tplc="DAC8C1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1768E"/>
    <w:multiLevelType w:val="hybridMultilevel"/>
    <w:tmpl w:val="F6D4DBD6"/>
    <w:lvl w:ilvl="0" w:tplc="DAC8C1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E66BE"/>
    <w:multiLevelType w:val="hybridMultilevel"/>
    <w:tmpl w:val="915864F4"/>
    <w:lvl w:ilvl="0" w:tplc="F766B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33"/>
    <w:rsid w:val="00001957"/>
    <w:rsid w:val="00033C81"/>
    <w:rsid w:val="000564C0"/>
    <w:rsid w:val="000566BA"/>
    <w:rsid w:val="00062174"/>
    <w:rsid w:val="000624E6"/>
    <w:rsid w:val="00064771"/>
    <w:rsid w:val="000673C9"/>
    <w:rsid w:val="000A2724"/>
    <w:rsid w:val="000B7C9B"/>
    <w:rsid w:val="000D60CB"/>
    <w:rsid w:val="000F3C9F"/>
    <w:rsid w:val="001144F7"/>
    <w:rsid w:val="00124858"/>
    <w:rsid w:val="00143E65"/>
    <w:rsid w:val="00151192"/>
    <w:rsid w:val="00160255"/>
    <w:rsid w:val="00167608"/>
    <w:rsid w:val="00170488"/>
    <w:rsid w:val="00177228"/>
    <w:rsid w:val="00180E01"/>
    <w:rsid w:val="00192FBC"/>
    <w:rsid w:val="00197AF3"/>
    <w:rsid w:val="001B1573"/>
    <w:rsid w:val="001C091A"/>
    <w:rsid w:val="001C1221"/>
    <w:rsid w:val="001D16EF"/>
    <w:rsid w:val="001F057D"/>
    <w:rsid w:val="001F424F"/>
    <w:rsid w:val="00201F8F"/>
    <w:rsid w:val="00202600"/>
    <w:rsid w:val="002230A3"/>
    <w:rsid w:val="00232028"/>
    <w:rsid w:val="002336C5"/>
    <w:rsid w:val="00233F0F"/>
    <w:rsid w:val="00247858"/>
    <w:rsid w:val="002679E4"/>
    <w:rsid w:val="00276378"/>
    <w:rsid w:val="002837C2"/>
    <w:rsid w:val="002907EE"/>
    <w:rsid w:val="00291801"/>
    <w:rsid w:val="002A3D50"/>
    <w:rsid w:val="002C72DC"/>
    <w:rsid w:val="002D4FDB"/>
    <w:rsid w:val="002D6B1E"/>
    <w:rsid w:val="002D7FF9"/>
    <w:rsid w:val="002F1F91"/>
    <w:rsid w:val="00304CF9"/>
    <w:rsid w:val="00322598"/>
    <w:rsid w:val="003226B1"/>
    <w:rsid w:val="0033650E"/>
    <w:rsid w:val="003437CC"/>
    <w:rsid w:val="003448C0"/>
    <w:rsid w:val="00355AE3"/>
    <w:rsid w:val="003609D2"/>
    <w:rsid w:val="00364617"/>
    <w:rsid w:val="00371774"/>
    <w:rsid w:val="003828D6"/>
    <w:rsid w:val="00392674"/>
    <w:rsid w:val="00396E1A"/>
    <w:rsid w:val="003B02F7"/>
    <w:rsid w:val="003D6CAC"/>
    <w:rsid w:val="003F3670"/>
    <w:rsid w:val="003F4803"/>
    <w:rsid w:val="003F60D5"/>
    <w:rsid w:val="003F784C"/>
    <w:rsid w:val="004003CA"/>
    <w:rsid w:val="0041269C"/>
    <w:rsid w:val="004161B3"/>
    <w:rsid w:val="00416E14"/>
    <w:rsid w:val="00420A38"/>
    <w:rsid w:val="00421C2E"/>
    <w:rsid w:val="00424CB7"/>
    <w:rsid w:val="00433AFD"/>
    <w:rsid w:val="0044719B"/>
    <w:rsid w:val="00460936"/>
    <w:rsid w:val="004654E0"/>
    <w:rsid w:val="00465F36"/>
    <w:rsid w:val="00467AFE"/>
    <w:rsid w:val="0047128D"/>
    <w:rsid w:val="0047654A"/>
    <w:rsid w:val="00482299"/>
    <w:rsid w:val="00495EDB"/>
    <w:rsid w:val="004A546F"/>
    <w:rsid w:val="004B0812"/>
    <w:rsid w:val="004B165C"/>
    <w:rsid w:val="004B3FF1"/>
    <w:rsid w:val="004C05F9"/>
    <w:rsid w:val="004C16F2"/>
    <w:rsid w:val="004C32F7"/>
    <w:rsid w:val="004C7D92"/>
    <w:rsid w:val="004D0A53"/>
    <w:rsid w:val="004D1918"/>
    <w:rsid w:val="00506F37"/>
    <w:rsid w:val="005314DA"/>
    <w:rsid w:val="0055447B"/>
    <w:rsid w:val="00597389"/>
    <w:rsid w:val="005A6ED0"/>
    <w:rsid w:val="005B1923"/>
    <w:rsid w:val="005C0A00"/>
    <w:rsid w:val="005E66C8"/>
    <w:rsid w:val="005F090D"/>
    <w:rsid w:val="00606D58"/>
    <w:rsid w:val="006118F0"/>
    <w:rsid w:val="006249F8"/>
    <w:rsid w:val="00631001"/>
    <w:rsid w:val="00637F34"/>
    <w:rsid w:val="00641A57"/>
    <w:rsid w:val="00642886"/>
    <w:rsid w:val="00647B11"/>
    <w:rsid w:val="00647B4F"/>
    <w:rsid w:val="0065252A"/>
    <w:rsid w:val="006526C2"/>
    <w:rsid w:val="00671533"/>
    <w:rsid w:val="006715BF"/>
    <w:rsid w:val="0067506D"/>
    <w:rsid w:val="00680925"/>
    <w:rsid w:val="006A6F43"/>
    <w:rsid w:val="006D453D"/>
    <w:rsid w:val="006D704F"/>
    <w:rsid w:val="006E6DA5"/>
    <w:rsid w:val="00702A69"/>
    <w:rsid w:val="00704175"/>
    <w:rsid w:val="00735674"/>
    <w:rsid w:val="00743167"/>
    <w:rsid w:val="00751E1B"/>
    <w:rsid w:val="00763645"/>
    <w:rsid w:val="00765D51"/>
    <w:rsid w:val="00767D44"/>
    <w:rsid w:val="007A16F3"/>
    <w:rsid w:val="007B09E9"/>
    <w:rsid w:val="007C0166"/>
    <w:rsid w:val="007C1EB8"/>
    <w:rsid w:val="007D5608"/>
    <w:rsid w:val="007D58AC"/>
    <w:rsid w:val="007E4E7B"/>
    <w:rsid w:val="008130FB"/>
    <w:rsid w:val="00816C10"/>
    <w:rsid w:val="00824A3F"/>
    <w:rsid w:val="00826BF7"/>
    <w:rsid w:val="00831660"/>
    <w:rsid w:val="00832A45"/>
    <w:rsid w:val="0083430C"/>
    <w:rsid w:val="00836BE0"/>
    <w:rsid w:val="0085244B"/>
    <w:rsid w:val="008537EB"/>
    <w:rsid w:val="008701D4"/>
    <w:rsid w:val="00872738"/>
    <w:rsid w:val="00875CF6"/>
    <w:rsid w:val="00877D96"/>
    <w:rsid w:val="0088223C"/>
    <w:rsid w:val="008B3967"/>
    <w:rsid w:val="008C75D2"/>
    <w:rsid w:val="008D5CD4"/>
    <w:rsid w:val="008D74CD"/>
    <w:rsid w:val="008E34A6"/>
    <w:rsid w:val="008E559B"/>
    <w:rsid w:val="008E7A51"/>
    <w:rsid w:val="008F046C"/>
    <w:rsid w:val="00900884"/>
    <w:rsid w:val="00903942"/>
    <w:rsid w:val="00907783"/>
    <w:rsid w:val="00920046"/>
    <w:rsid w:val="009237F3"/>
    <w:rsid w:val="00930431"/>
    <w:rsid w:val="009417D5"/>
    <w:rsid w:val="0094184D"/>
    <w:rsid w:val="009630F4"/>
    <w:rsid w:val="00970326"/>
    <w:rsid w:val="0097504E"/>
    <w:rsid w:val="009765C8"/>
    <w:rsid w:val="00985952"/>
    <w:rsid w:val="00992F46"/>
    <w:rsid w:val="009933D2"/>
    <w:rsid w:val="009A5097"/>
    <w:rsid w:val="009B1AB3"/>
    <w:rsid w:val="009C1555"/>
    <w:rsid w:val="009C3088"/>
    <w:rsid w:val="009E1510"/>
    <w:rsid w:val="009E16A6"/>
    <w:rsid w:val="009E3225"/>
    <w:rsid w:val="009E70A6"/>
    <w:rsid w:val="00A005FB"/>
    <w:rsid w:val="00A0704B"/>
    <w:rsid w:val="00A24D4E"/>
    <w:rsid w:val="00A263B0"/>
    <w:rsid w:val="00A52FF1"/>
    <w:rsid w:val="00A53A6E"/>
    <w:rsid w:val="00A64CA9"/>
    <w:rsid w:val="00A64DD6"/>
    <w:rsid w:val="00A668E1"/>
    <w:rsid w:val="00A738A1"/>
    <w:rsid w:val="00A75615"/>
    <w:rsid w:val="00A90674"/>
    <w:rsid w:val="00A9664E"/>
    <w:rsid w:val="00AB45E4"/>
    <w:rsid w:val="00AD3DD0"/>
    <w:rsid w:val="00AD6B30"/>
    <w:rsid w:val="00AF7518"/>
    <w:rsid w:val="00AF7F37"/>
    <w:rsid w:val="00B13552"/>
    <w:rsid w:val="00B21BDE"/>
    <w:rsid w:val="00B25CC0"/>
    <w:rsid w:val="00B42651"/>
    <w:rsid w:val="00B5079A"/>
    <w:rsid w:val="00B525E2"/>
    <w:rsid w:val="00B652EF"/>
    <w:rsid w:val="00B72737"/>
    <w:rsid w:val="00B753EF"/>
    <w:rsid w:val="00B8327D"/>
    <w:rsid w:val="00B85941"/>
    <w:rsid w:val="00B86068"/>
    <w:rsid w:val="00B920F6"/>
    <w:rsid w:val="00B974B6"/>
    <w:rsid w:val="00BB2B94"/>
    <w:rsid w:val="00BB357A"/>
    <w:rsid w:val="00BB7BED"/>
    <w:rsid w:val="00BD2A59"/>
    <w:rsid w:val="00BD3489"/>
    <w:rsid w:val="00BD4A02"/>
    <w:rsid w:val="00BE47BF"/>
    <w:rsid w:val="00BF0BBC"/>
    <w:rsid w:val="00C02C7D"/>
    <w:rsid w:val="00C044F0"/>
    <w:rsid w:val="00C05F3D"/>
    <w:rsid w:val="00C06A82"/>
    <w:rsid w:val="00C12E1B"/>
    <w:rsid w:val="00C15494"/>
    <w:rsid w:val="00C51707"/>
    <w:rsid w:val="00C70A32"/>
    <w:rsid w:val="00C713AC"/>
    <w:rsid w:val="00C817D9"/>
    <w:rsid w:val="00C8295D"/>
    <w:rsid w:val="00CA14EE"/>
    <w:rsid w:val="00CB6B78"/>
    <w:rsid w:val="00CD0222"/>
    <w:rsid w:val="00CE194D"/>
    <w:rsid w:val="00CE60FF"/>
    <w:rsid w:val="00CF63D5"/>
    <w:rsid w:val="00D01524"/>
    <w:rsid w:val="00D01A98"/>
    <w:rsid w:val="00D04528"/>
    <w:rsid w:val="00D1118A"/>
    <w:rsid w:val="00D132C6"/>
    <w:rsid w:val="00D1665E"/>
    <w:rsid w:val="00D17090"/>
    <w:rsid w:val="00D27FB7"/>
    <w:rsid w:val="00D47137"/>
    <w:rsid w:val="00D57EC7"/>
    <w:rsid w:val="00DC7D31"/>
    <w:rsid w:val="00DF6A03"/>
    <w:rsid w:val="00E0386A"/>
    <w:rsid w:val="00E043DF"/>
    <w:rsid w:val="00E06EC2"/>
    <w:rsid w:val="00E10DFC"/>
    <w:rsid w:val="00E2698F"/>
    <w:rsid w:val="00E37542"/>
    <w:rsid w:val="00E42BC3"/>
    <w:rsid w:val="00E434DA"/>
    <w:rsid w:val="00E55C43"/>
    <w:rsid w:val="00E70A4D"/>
    <w:rsid w:val="00E7752F"/>
    <w:rsid w:val="00E860B8"/>
    <w:rsid w:val="00E87DB0"/>
    <w:rsid w:val="00E941BD"/>
    <w:rsid w:val="00E95170"/>
    <w:rsid w:val="00E9597D"/>
    <w:rsid w:val="00E96F9C"/>
    <w:rsid w:val="00EA3B83"/>
    <w:rsid w:val="00EC4DF2"/>
    <w:rsid w:val="00EC6A10"/>
    <w:rsid w:val="00ED0443"/>
    <w:rsid w:val="00ED1282"/>
    <w:rsid w:val="00ED6665"/>
    <w:rsid w:val="00EE7A8C"/>
    <w:rsid w:val="00EF4DC6"/>
    <w:rsid w:val="00F04FAC"/>
    <w:rsid w:val="00F15CD2"/>
    <w:rsid w:val="00F26BB4"/>
    <w:rsid w:val="00F306C4"/>
    <w:rsid w:val="00F44360"/>
    <w:rsid w:val="00F54080"/>
    <w:rsid w:val="00F75B5D"/>
    <w:rsid w:val="00FC405E"/>
    <w:rsid w:val="00FC60E2"/>
    <w:rsid w:val="00FD0408"/>
    <w:rsid w:val="00FD1637"/>
    <w:rsid w:val="00FD32C3"/>
    <w:rsid w:val="00F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8B4D55D"/>
  <w15:docId w15:val="{E11C2294-79C3-4373-8E31-0C3CE27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533"/>
    <w:pPr>
      <w:spacing w:after="0" w:line="243" w:lineRule="atLeast"/>
    </w:pPr>
    <w:rPr>
      <w:rFonts w:ascii="Frutiger 45 Light" w:eastAsia="Times New Roman" w:hAnsi="Frutiger 45 Light" w:cs="Times New Roman"/>
      <w:sz w:val="20"/>
      <w:szCs w:val="20"/>
      <w:lang w:val="it-IT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71533"/>
    <w:rPr>
      <w:color w:val="0000FF"/>
      <w:u w:val="single"/>
    </w:rPr>
  </w:style>
  <w:style w:type="paragraph" w:customStyle="1" w:styleId="Default">
    <w:name w:val="Default"/>
    <w:rsid w:val="00F54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34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48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489"/>
    <w:rPr>
      <w:rFonts w:ascii="Frutiger 45 Light" w:eastAsia="Times New Roman" w:hAnsi="Frutiger 45 Light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34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3489"/>
    <w:rPr>
      <w:rFonts w:ascii="Frutiger 45 Light" w:eastAsia="Times New Roman" w:hAnsi="Frutiger 45 Light" w:cs="Times New Roman"/>
      <w:b/>
      <w:bCs/>
      <w:sz w:val="20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489"/>
    <w:rPr>
      <w:rFonts w:ascii="Tahoma" w:eastAsia="Times New Roman" w:hAnsi="Tahoma" w:cs="Tahoma"/>
      <w:sz w:val="16"/>
      <w:szCs w:val="16"/>
      <w:lang w:val="de-DE" w:eastAsia="de-CH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044F0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semiHidden/>
    <w:unhideWhenUsed/>
    <w:rsid w:val="00ED0443"/>
    <w:pPr>
      <w:spacing w:line="240" w:lineRule="auto"/>
    </w:pPr>
    <w:rPr>
      <w:rFonts w:ascii="Arial" w:hAnsi="Arial" w:cs="Arial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ED0443"/>
    <w:rPr>
      <w:rFonts w:ascii="Arial" w:eastAsia="Times New Roman" w:hAnsi="Arial" w:cs="Arial"/>
      <w:sz w:val="2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E4E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5F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F3D"/>
    <w:rPr>
      <w:rFonts w:ascii="Frutiger 45 Light" w:eastAsia="Times New Roman" w:hAnsi="Frutiger 45 Light" w:cs="Times New Roman"/>
      <w:sz w:val="20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unhideWhenUsed/>
    <w:rsid w:val="00C05F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F3D"/>
    <w:rPr>
      <w:rFonts w:ascii="Frutiger 45 Light" w:eastAsia="Times New Roman" w:hAnsi="Frutiger 45 Light" w:cs="Times New Roman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stillfoerderung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illfoerderung.ch/logicio/pmws/indexDOM.php?client_id=stillen&amp;page_id=root_4&amp;lang_iso639=i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DB35-1934-44AC-9281-CAF0F71D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3440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Pfister</dc:creator>
  <cp:lastModifiedBy>Christine Brennan</cp:lastModifiedBy>
  <cp:revision>15</cp:revision>
  <cp:lastPrinted>2017-05-24T14:08:00Z</cp:lastPrinted>
  <dcterms:created xsi:type="dcterms:W3CDTF">2017-05-22T12:15:00Z</dcterms:created>
  <dcterms:modified xsi:type="dcterms:W3CDTF">2017-09-04T11:56:00Z</dcterms:modified>
</cp:coreProperties>
</file>